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D3B" w:rsidRDefault="008701EC" w:rsidP="00A43D3B">
      <w:pPr>
        <w:widowControl w:val="0"/>
        <w:suppressAutoHyphens/>
        <w:autoSpaceDE w:val="0"/>
        <w:autoSpaceDN w:val="0"/>
        <w:adjustRightInd w:val="0"/>
        <w:spacing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43D3B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биологии 8 класс.   </w:t>
      </w:r>
    </w:p>
    <w:p w:rsidR="00EB39FE" w:rsidRDefault="00D45BC1" w:rsidP="00D45BC1">
      <w:pPr>
        <w:widowControl w:val="0"/>
        <w:suppressAutoHyphens/>
        <w:autoSpaceDE w:val="0"/>
        <w:autoSpaceDN w:val="0"/>
        <w:adjustRightInd w:val="0"/>
        <w:spacing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39FE" w:rsidRPr="00763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обучающихся</w:t>
      </w:r>
    </w:p>
    <w:p w:rsidR="00EB39FE" w:rsidRDefault="00EB39FE" w:rsidP="00EB39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39FE" w:rsidRPr="001C5BC0" w:rsidRDefault="00EB39FE" w:rsidP="00EB39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данного курса биологии ученик должен</w:t>
      </w:r>
    </w:p>
    <w:p w:rsidR="00EB39FE" w:rsidRPr="001C5BC0" w:rsidRDefault="00EB39FE" w:rsidP="00EB39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знать/понимать:</w:t>
      </w:r>
    </w:p>
    <w:p w:rsidR="00EB39FE" w:rsidRPr="001C5BC0" w:rsidRDefault="00EB39FE" w:rsidP="00EB39FE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фундаментальные понятия биологии;</w:t>
      </w:r>
    </w:p>
    <w:p w:rsidR="00EB39FE" w:rsidRPr="001C5BC0" w:rsidRDefault="00EB39FE" w:rsidP="00EB39FE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биологических объектов: живых организмов; генов и хромосом; клеток, тканей, органов и систем органов человека;</w:t>
      </w:r>
    </w:p>
    <w:p w:rsidR="00EB39FE" w:rsidRPr="001C5BC0" w:rsidRDefault="00EB39FE" w:rsidP="00EB39FE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раздражимость;</w:t>
      </w:r>
    </w:p>
    <w:p w:rsidR="00EB39FE" w:rsidRPr="001C5BC0" w:rsidRDefault="00EB39FE" w:rsidP="00EB39FE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организма человека, его строения, жизнедеятельности, высшей нервной деятельности и поведения:</w:t>
      </w:r>
    </w:p>
    <w:p w:rsidR="00EB39FE" w:rsidRPr="001C5BC0" w:rsidRDefault="00EB39FE" w:rsidP="00EB39FE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и функции основных тканей, органов, систем органов, их нервную и гуморальную регуляцию,</w:t>
      </w:r>
    </w:p>
    <w:p w:rsidR="00EB39FE" w:rsidRPr="001C5BC0" w:rsidRDefault="00EB39FE" w:rsidP="00EB39FE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значении внутренней среды организма, иммунитете, теплорегуляции, обмене веществ, об отрицательном </w:t>
      </w:r>
      <w:proofErr w:type="gramStart"/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воздействии  на</w:t>
      </w:r>
      <w:proofErr w:type="gramEnd"/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организм вредных привычек,</w:t>
      </w:r>
    </w:p>
    <w:p w:rsidR="00EB39FE" w:rsidRPr="001C5BC0" w:rsidRDefault="00EB39FE" w:rsidP="00EB39FE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приемы оказания доврачебной помощи при несчастных случаях,</w:t>
      </w:r>
    </w:p>
    <w:p w:rsidR="00EB39FE" w:rsidRPr="001C5BC0" w:rsidRDefault="00EB39FE" w:rsidP="00EB39FE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гигиены и факторы, разрушающие здоровье человека;</w:t>
      </w:r>
    </w:p>
    <w:p w:rsidR="00EB39FE" w:rsidRPr="001C5BC0" w:rsidRDefault="00EB39FE" w:rsidP="00EB39FE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систематическое положение человека и его происхождение;</w:t>
      </w:r>
    </w:p>
    <w:p w:rsidR="00EB39FE" w:rsidRPr="001C5BC0" w:rsidRDefault="00EB39FE" w:rsidP="00EB39FE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области применения биологических знаний в практике при охране окружающей среды и здоровья человека;</w:t>
      </w:r>
    </w:p>
    <w:p w:rsidR="00EB39FE" w:rsidRPr="001C5BC0" w:rsidRDefault="00EB39FE" w:rsidP="00EB39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уметь: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объяснять: роль биологии в формировании современной естественнонаучной картины мира, в практической деятельности людей и самого ученика;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проявления наследственных заболеваний, иммунитета у человека; роль гормонов и витаминов в организме;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изучать  биологические</w:t>
      </w:r>
      <w:proofErr w:type="gramEnd"/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объекты и процессы: ставить биологические эксперименты, описывать и объяснять результаты опытов; рассматривать на готовых микропрепаратах и описывать биологические объекты;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описывать: на таблицах основные части и органоиды клетки, органы и их топографию, системы органов человека;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биологические объекты (клетки, ткани, органы и системы органов) и делать выводы на основе сравнения;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связь между строением и функциями органов;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оценивать воздействие факторов окружающей среды, факторов риска на здоровье;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самостоятельный поиск биологической информации: находить в тексте учебника основной материал; в биологических словарях и справочниках значения биологических терминов; в различных источниках необходимую информацию об организме человека (в том числе с использованием информационных технологий);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аргументированную оценку новой информации по биологическим вопросам;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 с учебной и научно-популярной литературой, составлять план, конспект реферат;</w:t>
      </w:r>
    </w:p>
    <w:p w:rsidR="00EB39FE" w:rsidRPr="001C5BC0" w:rsidRDefault="00EB39FE" w:rsidP="00EB39FE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языком предмета;</w:t>
      </w:r>
    </w:p>
    <w:p w:rsidR="00EB39FE" w:rsidRPr="001C5BC0" w:rsidRDefault="00EB39FE" w:rsidP="00EB39F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EB39FE" w:rsidRPr="001C5BC0" w:rsidRDefault="00EB39FE" w:rsidP="00EB39F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EB39FE" w:rsidRPr="001C5BC0" w:rsidRDefault="00EB39FE" w:rsidP="00EB39F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EB39FE" w:rsidRPr="001C5BC0" w:rsidRDefault="00EB39FE" w:rsidP="00EB39F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рациональной организации труда и отдыха, соблюдения правил личной и общественной гигиены;</w:t>
      </w:r>
    </w:p>
    <w:p w:rsidR="00EB39FE" w:rsidRPr="001C5BC0" w:rsidRDefault="00EB39FE" w:rsidP="00EB39FE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900"/>
        <w:jc w:val="both"/>
        <w:rPr>
          <w:rFonts w:ascii="Arial" w:eastAsia="Times New Roman" w:hAnsi="Arial" w:cs="Arial"/>
          <w:color w:val="000000"/>
          <w:lang w:eastAsia="ru-RU"/>
        </w:rPr>
      </w:pPr>
      <w:r w:rsidRPr="001C5B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наблюдений за состоянием собственного организма.</w:t>
      </w:r>
    </w:p>
    <w:p w:rsidR="00EB39FE" w:rsidRDefault="00EB39FE" w:rsidP="00EB39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39FE" w:rsidRDefault="00EB39FE" w:rsidP="00EB39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33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учебного предмета </w:t>
      </w:r>
    </w:p>
    <w:p w:rsidR="00EB39FE" w:rsidRPr="001D515D" w:rsidRDefault="00EB39FE" w:rsidP="00EB39F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биологии 8 класс (70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B39FE" w:rsidRDefault="00EB39FE" w:rsidP="00EB39FE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B39FE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Введение </w:t>
      </w:r>
      <w:r w:rsidRPr="001D515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(4ч)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Науки</w:t>
      </w:r>
      <w:r w:rsidRPr="001D51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изучающие человека.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Повторение изученного в 7 классе.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Место человека в системе органического мира </w:t>
      </w:r>
      <w:r w:rsidRPr="001D51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(2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как часть живой природы, место человека в системе органического мира. Черты сходства человека и животных. Сходства и различия человека и человекообразных обезьян. Человек разумный.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Происхождение человека (2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Биологические и социальные факторы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антропосоциогенеза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Этапы и факторы становления человека. Расы человека, их происхождение и единство.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Краткая история развития знаний о человеке, науки, изучающие организм человека. (1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Наука о человеке: анатомия, физиология, гигиена. Великие анатомы и физиологи: Гиппократ, Клавдий Гален, Андреас Везалий.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Общий обзор строения и функций организма человека (4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Клеточное строение организма. Ткани: эпителиальные, соединительные, мышечные, нервная. Органы человеческого организма. Системы органов. Взаимосвязь органов и систем органов как основа гомеостаза.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Координаци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регуляция (9</w:t>
      </w: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Гуморальная регуляция. Железы внутренней секреции. Гормоны и их роль в обменных процессах. Нервно-гуморальная регуляция.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Нервная регуляция. Значение нервной системы. Центральная и периферическая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вегетативная и соматическая части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рефлекс; проведение нервного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импулься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и функции спинного мозга, отделов головного мозга. Большие полушария головного мозга. Кора больших полушарий, ее значение и связи с другими отделами мозга.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Органы чувств (анализаторы), их строение, функции. Строение, функции и гигиена органов зрения, слуха. Органы осязания, вкуса, обоняния. Гигиена органов чувств.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Опора и движение (8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Скелет человека, его отделы: осевой скелет, скелет поясов конечностей. Особенности скелета человека, связанные с трудовой деятельностью и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прямохождением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 и строение костей. Рост костей. Возрастные изменения. Типы соединения костей. Заболевания опорно-двигательной системы и их профилактика.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Мышечная система. Строение и развитие мышц. Основные группы мышц, их функции. Работа мышц; статическая и динамическая нагрузка. Роль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н.с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регуляции работы мышц. Утомление мышц, роль активного отдыха в восстановлении активности мышечной ткани. Значение физической культуры и режим труда в правильном формировании опорно-двигательной системы.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Внутренняя среда организма (3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«внутренняя среда». Тканевая жидкость. Кровь, ее состав и значение в обеспечении жизнедеятельности организма. Клеточные элементы крови. Плазма крови. Свертываемость крови. Группы крови. Лимфа. Иммунитет. Инфекционные заболевания. Предупредительные прививки. Переливание крови. Донорство.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работ Л. Пастера и И.И. Мечникова в области иммунитета.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Транспорт веществ (4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Сердце, его строение и регуляция деятельности, большой и малый круги кровообращения.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Лимфообращение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Движение крови по сосудам. Кровяное давление. Заболевания органов кровообращения, их предупреждение.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Дыхание (5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организма человека в кислороде воздуха. Органы дыхания, их строение. Дыхательные движения. Газообмен в легких, тканях; перенос газов эритроцитами и плазмой крови. Регуляция дыхания. Искусственное дыхание. Голосовой аппарат.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Пищеварение (5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Питательные вещества и пищевые продукты. Потребность человека в пище и питательных веществах. Витамины. Пищеварение. Строение и функции органов пищеварения. Пищеварительные железы: печень и поджелудочная железа. Этапы процессов пищеварения. Исследования И.П. Павлова в области пищеварения.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 Обмен веществ и энергии (2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характеристика обмена веществ и энергии. Пластический и </w:t>
      </w:r>
      <w:proofErr w:type="spellStart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жнергетический</w:t>
      </w:r>
      <w:proofErr w:type="spellEnd"/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обмен, их взаимосвязь.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Витамины. Их роль в обмене веществ. гиповитаминоз. Гипервитаминоз.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 Выделение (2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Конечные продукты обмена веществ. органы выделения. Почки, их строение и функции. Образование мочи. Роль кожи в выделении из организма продуктов обмена веществ.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Покровы тела (3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и функции кожи. Роль кожи в теплорегуляции. Закаливание. Гигиенические требования к одежде, обуви. Заболевания кожи и их предупреждение.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Демонстрация </w:t>
      </w: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 строения кожных покровов человека. Производные кожи.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14. Размножение и развитие (3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органов размножения; строение и гигиена. Оплодотворение. Внутриутробное развитие, роды. Лактация. Рост и развитие ребенка. Планирование семьи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Высшая нервная деятельность (5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 – основа нервной деятельности. Исследования И.М. Сеченова, И.П. Павлова, А.А. Ухтомского, П.К. Анохина. Виды рефлексов. Формы поведения. Особенности ВНД и поведения человека. Познавательные процессы. Торможение. Типы нервной системы. Речь. Мышление. Сознание. Биологические ритмы. Сон, его значение и гигиена. Гигиена умственного труда. Память. Эмоции. Особенности психики человека.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Человек и его здоровье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1D5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санитарно-гигиенических норм и правил здорового образа жизни. Оказание первой доврачебной помощи при кровотечении, отравлении угарным газом, спасении утопающего, травмах, ожогах, обморожениях. Укрепление здоровья: двигательная активность, закаливание. Факторы риска: стрессы, гиподинамия, переутомление. Вредные привычки, их влияние на здоровье человека.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lang w:eastAsia="ru-RU"/>
        </w:rPr>
      </w:pPr>
      <w:r w:rsidRPr="001D5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окружающая среда. Окружающая среда как источник веществ и энергии. Среда обитания. Правила поведения человека в окружающей среде.</w:t>
      </w:r>
    </w:p>
    <w:p w:rsidR="00EB39FE" w:rsidRPr="001D515D" w:rsidRDefault="00EB39FE" w:rsidP="00EB39FE">
      <w:pPr>
        <w:shd w:val="clear" w:color="auto" w:fill="FFFFFF"/>
        <w:spacing w:after="0" w:line="240" w:lineRule="auto"/>
        <w:ind w:firstLine="426"/>
        <w:jc w:val="both"/>
        <w:rPr>
          <w:rFonts w:ascii="Arial" w:eastAsia="Times New Roman" w:hAnsi="Arial" w:cs="Arial"/>
          <w:b/>
          <w:color w:val="000000"/>
          <w:lang w:eastAsia="ru-RU"/>
        </w:rPr>
      </w:pPr>
      <w:r w:rsidRPr="00F475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Резервное повторение – 3 часа</w:t>
      </w:r>
    </w:p>
    <w:p w:rsidR="00EB39FE" w:rsidRDefault="00EB39FE" w:rsidP="00EB39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EB39FE" w:rsidRPr="00F475D0" w:rsidRDefault="00EB39FE" w:rsidP="00EB39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475D0">
        <w:rPr>
          <w:rFonts w:ascii="Times New Roman" w:eastAsia="Times New Roman" w:hAnsi="Times New Roman" w:cs="Times New Roman"/>
          <w:b/>
          <w:sz w:val="24"/>
          <w:szCs w:val="28"/>
        </w:rPr>
        <w:t>Календарно – тематическое планирование</w:t>
      </w:r>
    </w:p>
    <w:p w:rsidR="00EB39FE" w:rsidRPr="00F475D0" w:rsidRDefault="00EB39FE" w:rsidP="00EB39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F475D0">
        <w:rPr>
          <w:rFonts w:ascii="Times New Roman" w:eastAsia="Times New Roman" w:hAnsi="Times New Roman" w:cs="Times New Roman"/>
          <w:b/>
          <w:sz w:val="24"/>
          <w:szCs w:val="28"/>
        </w:rPr>
        <w:t xml:space="preserve">по биологии в 8 </w:t>
      </w:r>
      <w:proofErr w:type="gramStart"/>
      <w:r w:rsidRPr="00F475D0">
        <w:rPr>
          <w:rFonts w:ascii="Times New Roman" w:eastAsia="Times New Roman" w:hAnsi="Times New Roman" w:cs="Times New Roman"/>
          <w:b/>
          <w:sz w:val="24"/>
          <w:szCs w:val="28"/>
        </w:rPr>
        <w:t>классе</w:t>
      </w:r>
      <w:r w:rsidR="00D45BC1" w:rsidRPr="00D45BC1">
        <w:rPr>
          <w:rFonts w:ascii="Times New Roman" w:hAnsi="Times New Roman" w:cs="Times New Roman"/>
          <w:sz w:val="24"/>
          <w:szCs w:val="24"/>
        </w:rPr>
        <w:t xml:space="preserve"> </w:t>
      </w:r>
      <w:r w:rsidR="00D45BC1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="00D45BC1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="00D45BC1" w:rsidRPr="00274B2E">
        <w:rPr>
          <w:rFonts w:ascii="Times New Roman" w:hAnsi="Times New Roman" w:cs="Times New Roman"/>
          <w:sz w:val="24"/>
          <w:szCs w:val="24"/>
        </w:rPr>
        <w:t>Д.В.Колесова</w:t>
      </w:r>
      <w:proofErr w:type="spellEnd"/>
      <w:r w:rsidR="00D45BC1" w:rsidRPr="00274B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5BC1" w:rsidRPr="00274B2E">
        <w:rPr>
          <w:rFonts w:ascii="Times New Roman" w:hAnsi="Times New Roman" w:cs="Times New Roman"/>
          <w:sz w:val="24"/>
          <w:szCs w:val="24"/>
        </w:rPr>
        <w:t>Р.Д.Марша</w:t>
      </w:r>
      <w:proofErr w:type="spellEnd"/>
      <w:r w:rsidR="00D45BC1" w:rsidRPr="00274B2E">
        <w:rPr>
          <w:rFonts w:ascii="Times New Roman" w:hAnsi="Times New Roman" w:cs="Times New Roman"/>
          <w:sz w:val="24"/>
          <w:szCs w:val="24"/>
        </w:rPr>
        <w:t xml:space="preserve"> и И.Н. Беляева</w:t>
      </w:r>
    </w:p>
    <w:p w:rsidR="00EB39FE" w:rsidRPr="00F475D0" w:rsidRDefault="00EB39FE" w:rsidP="00EB39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2 часа в неделю, 70 часов в год</w:t>
      </w:r>
    </w:p>
    <w:p w:rsidR="00EB39FE" w:rsidRPr="00F475D0" w:rsidRDefault="00EB39FE" w:rsidP="00EB39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87"/>
        <w:gridCol w:w="1701"/>
        <w:gridCol w:w="1985"/>
        <w:gridCol w:w="1417"/>
        <w:gridCol w:w="1985"/>
      </w:tblGrid>
      <w:tr w:rsidR="00D45BC1" w:rsidRPr="00F475D0" w:rsidTr="00D45BC1">
        <w:trPr>
          <w:cantSplit/>
          <w:trHeight w:val="404"/>
        </w:trPr>
        <w:tc>
          <w:tcPr>
            <w:tcW w:w="851" w:type="dxa"/>
            <w:vMerge w:val="restart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№ </w:t>
            </w:r>
          </w:p>
        </w:tc>
        <w:tc>
          <w:tcPr>
            <w:tcW w:w="7087" w:type="dxa"/>
            <w:vMerge w:val="restart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Изучаемый раздел, тема урока</w:t>
            </w:r>
          </w:p>
        </w:tc>
        <w:tc>
          <w:tcPr>
            <w:tcW w:w="1701" w:type="dxa"/>
            <w:vMerge w:val="restart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Количество часов</w:t>
            </w:r>
          </w:p>
        </w:tc>
        <w:tc>
          <w:tcPr>
            <w:tcW w:w="3402" w:type="dxa"/>
            <w:gridSpan w:val="2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Календарные сроки</w:t>
            </w:r>
          </w:p>
        </w:tc>
        <w:tc>
          <w:tcPr>
            <w:tcW w:w="1985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Примечание</w:t>
            </w:r>
            <w:bookmarkStart w:id="0" w:name="_GoBack"/>
            <w:bookmarkEnd w:id="0"/>
          </w:p>
        </w:tc>
      </w:tr>
      <w:tr w:rsidR="00D45BC1" w:rsidRPr="00F475D0" w:rsidTr="00D45BC1">
        <w:trPr>
          <w:cantSplit/>
          <w:trHeight w:val="404"/>
        </w:trPr>
        <w:tc>
          <w:tcPr>
            <w:tcW w:w="851" w:type="dxa"/>
            <w:vMerge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Merge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701" w:type="dxa"/>
            <w:vMerge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Планируемые сроки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Фактические сроки</w:t>
            </w:r>
          </w:p>
        </w:tc>
        <w:tc>
          <w:tcPr>
            <w:tcW w:w="1985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404"/>
        </w:trPr>
        <w:tc>
          <w:tcPr>
            <w:tcW w:w="85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7087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tt-RU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Введение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404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lang w:val="tt-RU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Повторение «Систематика живых организмов»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404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lang w:val="tt-RU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Повторение «Дыхательные системы животных», «Питание и пищеварение», «Выделительная система животных»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404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  <w:lang w:val="tt-RU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Повторение «Нервная система», «Органы чувств», «Размножение».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404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Повторение «эволюция животных»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30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Место человека в системе органического мира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518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>5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Место человека в системе органического мира. 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500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Науки о человеке. Методы изучения организма человека.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Происхождение человека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7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Черты сходства человека и животных, отличие от них.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tt-RU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Расы человека.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сен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Краткая история развития знаний о строении и функциях организма человека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9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tt-RU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Краткая история развития знаний о строении и функциях организма Человека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сен 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Общий обзор строения и функций организма человека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10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Клеточное строение организма.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11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Ткани. 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л/р № 1 «Изучение микроскопического строения тканей»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12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Органы. Системы органов. 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л/р № 2 «Распознавание на таблицах органов и систем органов человека»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562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13</w:t>
            </w:r>
          </w:p>
        </w:tc>
        <w:tc>
          <w:tcPr>
            <w:tcW w:w="7087" w:type="dxa"/>
          </w:tcPr>
          <w:p w:rsidR="00D45BC1" w:rsidRPr="005C4836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Зачет по теме «Общий обзор организма 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человека»  </w:t>
            </w:r>
            <w:proofErr w:type="gramEnd"/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412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Координация и регуляция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9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412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14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Гуморальная регуляция. 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15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tt-RU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Строение и значение нервной системы.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16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Рефлекторный характер деятельности нервной системы.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  <w:shd w:val="clear" w:color="auto" w:fill="auto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17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Спинной мозг, строение и функции.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окт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18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Большие полушария головного мозга. Л.Р №3 «Изучение головного мозга человека»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нояб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19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Соматическая и вегетативная нервная система.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нояб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20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Органы чувств. Анализаторы. Органы осязания, обоняния, вкуса и их анализаторы.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нояб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>21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Органы зрения и зрительный анализатор. Анализаторы слуха и равновесия. Выполнение л/р № 4 «Изучение изменения размера зрачка»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нояб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22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Зачет по теме «Координация и 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регуляция»  </w:t>
            </w:r>
            <w:proofErr w:type="gramEnd"/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нояб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Опора и движение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8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23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Скелет. Строение, состав и соединение костей.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нояб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24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Скелет головы и скелет туловища.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нояб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25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Скелет конечностей.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л/р № 5 «Изучение внешнего вида отдельных конечностей»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дек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26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Первая помощь при растяжении связок, вывихах суставов, переломах костей.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дек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27</w:t>
            </w:r>
          </w:p>
        </w:tc>
        <w:tc>
          <w:tcPr>
            <w:tcW w:w="708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Мышцы. Работа мышц.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л/р № 6 «Выявление статической и динамической работы на утомление мышц»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дек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28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Заболевания опорно-двигательной системы и их профилактика. Предупреждение плоскостопия и искривления позвоночника.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дек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29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Роль двигательной активности в развитии аппарата опоры и движения человека.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дек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  <w:shd w:val="clear" w:color="auto" w:fill="auto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30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Зачет по теме «Опора и 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движение»  </w:t>
            </w:r>
            <w:proofErr w:type="gramEnd"/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дек</w:t>
            </w:r>
          </w:p>
        </w:tc>
        <w:tc>
          <w:tcPr>
            <w:tcW w:w="1417" w:type="dxa"/>
            <w:shd w:val="clear" w:color="auto" w:fill="auto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Внутренняя среда организма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316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31</w:t>
            </w:r>
          </w:p>
        </w:tc>
        <w:tc>
          <w:tcPr>
            <w:tcW w:w="7087" w:type="dxa"/>
          </w:tcPr>
          <w:p w:rsidR="00D45BC1" w:rsidRPr="00F9404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 </w:t>
            </w:r>
            <w:proofErr w:type="spellStart"/>
            <w:r w:rsidRPr="00F475D0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>Л.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>р</w:t>
            </w:r>
            <w:proofErr w:type="spellEnd"/>
            <w:r w:rsidRPr="00F475D0">
              <w:rPr>
                <w:rFonts w:ascii="Times New Roman" w:eastAsia="Times New Roman" w:hAnsi="Times New Roman" w:cs="Times New Roman"/>
                <w:bCs/>
                <w:i/>
                <w:sz w:val="24"/>
                <w:szCs w:val="28"/>
              </w:rPr>
              <w:t xml:space="preserve">. </w:t>
            </w:r>
            <w:r w:rsidRPr="00F475D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Внутренняя среда организма. Кровь, ее функции. Клетки крови.  Плазма крови.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дек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32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Иммунитет.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янв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33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Тканевая совместимость и переливание крови.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янв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Транспорт веществ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34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Транспорт веществ. Кровеносная система.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янв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35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Большой и малый круги кровообращения. </w:t>
            </w:r>
            <w:proofErr w:type="spell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Лимфообращение</w:t>
            </w:r>
            <w:proofErr w:type="spellEnd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. Движение крови по сосудам. Регуляция работы сердца и кровеносных сосудов.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янв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36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Заболевания сердечно – сосудистой системы, их предупреждение. Приемы оказания первой помощи при кровотечениях.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янв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37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Зачет по темам «Внутренняя среда. Транспорт веществ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янв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Дыхание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38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Значение дыхания. Органы дыхания. Строение легких.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янв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39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Дыхательные движения. Газообмен в легких и тканях. Регуляция дыхания.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л/р 8 «Определение частоты дыхания»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40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Заболевания органов дыхания и их профилактика. 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41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Приемы оказания первой помощи при отравлении угарным газом, спасении утопающего.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42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Зачет по теме «Дыхание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Пищеварение </w:t>
            </w:r>
          </w:p>
        </w:tc>
        <w:tc>
          <w:tcPr>
            <w:tcW w:w="1701" w:type="dxa"/>
          </w:tcPr>
          <w:p w:rsidR="00D45BC1" w:rsidRPr="00FB7E02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B7E0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43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Пища как биологическая основа жизни. Пищевые продукты 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и  питательные</w:t>
            </w:r>
            <w:proofErr w:type="gramEnd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вещества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44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Пищеварение. Строение и функции пищеварительной системы. Пищеварение в ротовой полости. Регуляция пищеварения.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л/р 8 «Действие ферментов слюны на крахмал»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45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Пищеварение в желудке.  Регуляция пищеварения.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Выполнение л/р 9 «Изучение действия желудочного сока на белки»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46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Пищеварение в кишечнике. Всасывание питательных веществ. Гигиена питания. Профилактика пищевых отравлений, кишечных инфекций, гепатита.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Выполнение </w:t>
            </w:r>
            <w:proofErr w:type="spell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пр</w:t>
            </w:r>
            <w:proofErr w:type="spellEnd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/раб 4 «Измерение массы и роста организма»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фев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Обмен веществ и энергии </w:t>
            </w:r>
          </w:p>
        </w:tc>
        <w:tc>
          <w:tcPr>
            <w:tcW w:w="1701" w:type="dxa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47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Обмен веществ и превращение энергии. Пластический и энергетический обмен.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48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Обмен и роль белков, углеводов, жиров. Водно-солевой обмен. Витамины, их роль в организме.</w:t>
            </w:r>
          </w:p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Выполнение </w:t>
            </w:r>
            <w:proofErr w:type="spell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пр</w:t>
            </w:r>
            <w:proofErr w:type="spellEnd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/раб 5 «Определение норм рационального питания»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49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З</w:t>
            </w:r>
            <w:r w:rsidRPr="00F475D0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ачет </w:t>
            </w:r>
            <w:proofErr w:type="spell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Зачет</w:t>
            </w:r>
            <w:proofErr w:type="spellEnd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по теме «Пищеварение»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8"/>
              </w:rPr>
              <w:t xml:space="preserve"> </w:t>
            </w: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Выделение </w:t>
            </w:r>
          </w:p>
        </w:tc>
        <w:tc>
          <w:tcPr>
            <w:tcW w:w="1701" w:type="dxa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50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Органы выделения. Строение и функции почек. 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51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Предупреждение заболеваний мочевыделительной системы. 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>52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Покровы тела. Строение и функции кожи.  Роль кожи в терморегуляции.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53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Уход за кожей, волосами, ногтями. Приемы оказания первой помощи при травмах, ожогах, обморожениях и их профилактика. 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54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DD10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Зачет по темам «Выделение. Кожа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».  </w:t>
            </w:r>
            <w:proofErr w:type="gramEnd"/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март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Размножение и развитие </w:t>
            </w:r>
          </w:p>
        </w:tc>
        <w:tc>
          <w:tcPr>
            <w:tcW w:w="1701" w:type="dxa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55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DD10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Система органов размножения.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апр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56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DD10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</w:t>
            </w: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Внутриутробное развитие. Развитие после рождения.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апр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57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Наследственные и врожденные заболевания. Инфекции, передающиеся половым путем, их профилактика.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апр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Высшая нервная деятельность </w:t>
            </w:r>
          </w:p>
        </w:tc>
        <w:tc>
          <w:tcPr>
            <w:tcW w:w="1701" w:type="dxa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58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Поведение человека. Рефлекс – основа нервной деятельности.  Врожденные и приобретенные формы поведения.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апр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59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Биологические ритмы. Сон и его значение. 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апр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60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Особенности высшей нервной деятельности человека. Познавательные процессы. Речь, мышление.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апр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61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Особенности высшей нервной деятельности человека. Память, эмоции.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апр</w:t>
            </w:r>
            <w:proofErr w:type="spellEnd"/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62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Индивидуальные особенности личности.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май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7087" w:type="dxa"/>
            <w:vAlign w:val="center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Человек и его здоровье </w:t>
            </w:r>
          </w:p>
        </w:tc>
        <w:tc>
          <w:tcPr>
            <w:tcW w:w="1701" w:type="dxa"/>
          </w:tcPr>
          <w:p w:rsidR="00D45BC1" w:rsidRPr="00CC5357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CC535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5</w:t>
            </w:r>
          </w:p>
        </w:tc>
        <w:tc>
          <w:tcPr>
            <w:tcW w:w="1985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63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Гигиена умственного труда.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май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64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Анализ и оценка влияния факторов окружающей среды, факторов риска на здоровье. Выполнение практической работы № 6 «Анализ и оценка влияния факторов окружающей среды, факторов риска на здоровье»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май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65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 вреде </w:t>
            </w:r>
            <w:proofErr w:type="spell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наркогенных</w:t>
            </w:r>
            <w:proofErr w:type="spellEnd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веществ. СПИД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май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66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Строение и процессы жизнедеятельности организма человека.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май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67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Итоговое   тестирование за </w:t>
            </w:r>
            <w:proofErr w:type="gramStart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>курс  8</w:t>
            </w:r>
            <w:proofErr w:type="gramEnd"/>
            <w:r w:rsidRPr="00F475D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класса</w:t>
            </w:r>
          </w:p>
        </w:tc>
        <w:tc>
          <w:tcPr>
            <w:tcW w:w="1701" w:type="dxa"/>
          </w:tcPr>
          <w:p w:rsidR="00D45BC1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май</w:t>
            </w: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D45BC1" w:rsidRPr="00F475D0" w:rsidTr="00D45BC1">
        <w:trPr>
          <w:cantSplit/>
          <w:trHeight w:val="279"/>
        </w:trPr>
        <w:tc>
          <w:tcPr>
            <w:tcW w:w="85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68-70</w:t>
            </w:r>
          </w:p>
        </w:tc>
        <w:tc>
          <w:tcPr>
            <w:tcW w:w="7087" w:type="dxa"/>
            <w:vAlign w:val="center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F475D0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Резерв</w:t>
            </w:r>
          </w:p>
        </w:tc>
        <w:tc>
          <w:tcPr>
            <w:tcW w:w="1701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D45BC1" w:rsidRPr="00F475D0" w:rsidRDefault="00D45BC1" w:rsidP="00EB39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EB39FE" w:rsidRPr="00CC5357" w:rsidRDefault="00EB39FE" w:rsidP="00EB39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B39FE" w:rsidRPr="00CC5357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C5357">
        <w:rPr>
          <w:rFonts w:ascii="Times New Roman" w:hAnsi="Times New Roman" w:cs="Times New Roman"/>
          <w:b/>
          <w:sz w:val="24"/>
          <w:szCs w:val="24"/>
          <w:lang w:val="tt-RU"/>
        </w:rPr>
        <w:t>Лист для корректировки рабочей программы</w:t>
      </w:r>
    </w:p>
    <w:p w:rsidR="00EB39FE" w:rsidRPr="00CC5357" w:rsidRDefault="00EB39FE" w:rsidP="00EB39F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16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4515"/>
        <w:gridCol w:w="1978"/>
        <w:gridCol w:w="2862"/>
        <w:gridCol w:w="3287"/>
        <w:gridCol w:w="1843"/>
      </w:tblGrid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53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53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FE" w:rsidRPr="00CC5357" w:rsidRDefault="00EB39FE" w:rsidP="00EB39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53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Сроки по плану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FE" w:rsidRPr="00CC5357" w:rsidRDefault="00EB39FE" w:rsidP="00EB39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53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Причина корректировки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FE" w:rsidRPr="00CC5357" w:rsidRDefault="00EB39FE" w:rsidP="00EB39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53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Способы корректировки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FE" w:rsidRPr="00CC5357" w:rsidRDefault="00EB39FE" w:rsidP="00EB39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C53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Сроки по факту</w:t>
            </w: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39FE" w:rsidRPr="00CC5357" w:rsidTr="00EB39FE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B39FE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FE" w:rsidRPr="00CC5357" w:rsidRDefault="00EB39FE" w:rsidP="00EB3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B39FE" w:rsidRDefault="00EB39FE" w:rsidP="00EB39F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  <w:sectPr w:rsidR="00EB39FE" w:rsidSect="00EB39FE">
          <w:footerReference w:type="default" r:id="rId8"/>
          <w:pgSz w:w="16838" w:h="11906" w:orient="landscape"/>
          <w:pgMar w:top="851" w:right="1134" w:bottom="1418" w:left="1134" w:header="708" w:footer="708" w:gutter="0"/>
          <w:pgNumType w:start="2"/>
          <w:cols w:space="708"/>
          <w:docGrid w:linePitch="360"/>
        </w:sectPr>
      </w:pPr>
    </w:p>
    <w:p w:rsidR="00EB39FE" w:rsidRDefault="00EB39FE" w:rsidP="00EB39FE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EB39FE" w:rsidRDefault="00EB39FE" w:rsidP="00092E80">
      <w:pPr>
        <w:spacing w:line="240" w:lineRule="auto"/>
        <w:ind w:left="360"/>
        <w:rPr>
          <w:rFonts w:ascii="Times New Roman" w:hAnsi="Times New Roman" w:cs="Times New Roman"/>
          <w:spacing w:val="-2"/>
          <w:sz w:val="24"/>
          <w:szCs w:val="24"/>
        </w:rPr>
      </w:pPr>
    </w:p>
    <w:p w:rsidR="00EB39FE" w:rsidRDefault="00EB39FE" w:rsidP="00092E80">
      <w:pPr>
        <w:spacing w:line="240" w:lineRule="auto"/>
        <w:ind w:left="360"/>
        <w:rPr>
          <w:rFonts w:ascii="Times New Roman" w:hAnsi="Times New Roman" w:cs="Times New Roman"/>
          <w:spacing w:val="-2"/>
          <w:sz w:val="24"/>
          <w:szCs w:val="24"/>
        </w:rPr>
      </w:pPr>
    </w:p>
    <w:p w:rsidR="00092E80" w:rsidRDefault="00DD10B2" w:rsidP="00092E80">
      <w:pPr>
        <w:shd w:val="clear" w:color="auto" w:fill="FFFFFF"/>
        <w:spacing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sectPr w:rsidR="00092E80" w:rsidSect="00EB39FE">
      <w:footerReference w:type="default" r:id="rId9"/>
      <w:pgSz w:w="16838" w:h="11906" w:orient="landscape"/>
      <w:pgMar w:top="851" w:right="360" w:bottom="566" w:left="71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9FE" w:rsidRDefault="00EB39FE">
      <w:r>
        <w:separator/>
      </w:r>
    </w:p>
  </w:endnote>
  <w:endnote w:type="continuationSeparator" w:id="0">
    <w:p w:rsidR="00EB39FE" w:rsidRDefault="00EB3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FE" w:rsidRDefault="00EB39FE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5BC1">
      <w:rPr>
        <w:noProof/>
      </w:rPr>
      <w:t>11</w:t>
    </w:r>
    <w:r>
      <w:rPr>
        <w:noProof/>
      </w:rPr>
      <w:fldChar w:fldCharType="end"/>
    </w:r>
  </w:p>
  <w:p w:rsidR="00EB39FE" w:rsidRDefault="00EB39F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FE" w:rsidRDefault="00EB39FE" w:rsidP="001D0380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45BC1">
      <w:rPr>
        <w:rStyle w:val="aa"/>
        <w:noProof/>
      </w:rPr>
      <w:t>12</w:t>
    </w:r>
    <w:r>
      <w:rPr>
        <w:rStyle w:val="aa"/>
      </w:rPr>
      <w:fldChar w:fldCharType="end"/>
    </w:r>
  </w:p>
  <w:p w:rsidR="00EB39FE" w:rsidRDefault="00EB39FE" w:rsidP="00C9328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9FE" w:rsidRDefault="00EB39FE">
      <w:r>
        <w:separator/>
      </w:r>
    </w:p>
  </w:footnote>
  <w:footnote w:type="continuationSeparator" w:id="0">
    <w:p w:rsidR="00EB39FE" w:rsidRDefault="00EB3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42C25"/>
    <w:multiLevelType w:val="hybridMultilevel"/>
    <w:tmpl w:val="31B2F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84668"/>
    <w:multiLevelType w:val="multilevel"/>
    <w:tmpl w:val="7584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22788"/>
    <w:multiLevelType w:val="hybridMultilevel"/>
    <w:tmpl w:val="1BDAEA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0B8178EF"/>
    <w:multiLevelType w:val="hybridMultilevel"/>
    <w:tmpl w:val="98CEC3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>
    <w:nsid w:val="0B8A5CB9"/>
    <w:multiLevelType w:val="hybridMultilevel"/>
    <w:tmpl w:val="FD58BA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>
    <w:nsid w:val="121136B3"/>
    <w:multiLevelType w:val="hybridMultilevel"/>
    <w:tmpl w:val="39306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682A"/>
    <w:multiLevelType w:val="multilevel"/>
    <w:tmpl w:val="DA46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5A1001C"/>
    <w:multiLevelType w:val="hybridMultilevel"/>
    <w:tmpl w:val="2CBCA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E100D2"/>
    <w:multiLevelType w:val="multilevel"/>
    <w:tmpl w:val="4E8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046C8"/>
    <w:multiLevelType w:val="singleLevel"/>
    <w:tmpl w:val="442A6E5E"/>
    <w:lvl w:ilvl="0">
      <w:start w:val="6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0">
    <w:nsid w:val="24F460E1"/>
    <w:multiLevelType w:val="hybridMultilevel"/>
    <w:tmpl w:val="EC16B3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2C2371CA"/>
    <w:multiLevelType w:val="singleLevel"/>
    <w:tmpl w:val="26F62D16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12">
    <w:nsid w:val="2E1D55F8"/>
    <w:multiLevelType w:val="hybridMultilevel"/>
    <w:tmpl w:val="E39684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30F04F7"/>
    <w:multiLevelType w:val="singleLevel"/>
    <w:tmpl w:val="710EC3FC"/>
    <w:lvl w:ilvl="0">
      <w:start w:val="6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341A7BB4"/>
    <w:multiLevelType w:val="hybridMultilevel"/>
    <w:tmpl w:val="13AE63DC"/>
    <w:lvl w:ilvl="0" w:tplc="BE8EF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E0368D"/>
    <w:multiLevelType w:val="multilevel"/>
    <w:tmpl w:val="1A06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332472"/>
    <w:multiLevelType w:val="hybridMultilevel"/>
    <w:tmpl w:val="AB708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5159C"/>
    <w:multiLevelType w:val="hybridMultilevel"/>
    <w:tmpl w:val="11DC8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654B2A"/>
    <w:multiLevelType w:val="hybridMultilevel"/>
    <w:tmpl w:val="8F564D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9">
    <w:nsid w:val="3967546C"/>
    <w:multiLevelType w:val="hybridMultilevel"/>
    <w:tmpl w:val="118EC6D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cs="Wingdings" w:hint="default"/>
      </w:rPr>
    </w:lvl>
  </w:abstractNum>
  <w:abstractNum w:abstractNumId="20">
    <w:nsid w:val="39CE416E"/>
    <w:multiLevelType w:val="hybridMultilevel"/>
    <w:tmpl w:val="4216945E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A27D28"/>
    <w:multiLevelType w:val="hybridMultilevel"/>
    <w:tmpl w:val="CA48BA80"/>
    <w:lvl w:ilvl="0" w:tplc="0BE8419E">
      <w:start w:val="12"/>
      <w:numFmt w:val="decimal"/>
      <w:lvlText w:val="%1."/>
      <w:lvlJc w:val="left"/>
      <w:pPr>
        <w:tabs>
          <w:tab w:val="num" w:pos="662"/>
        </w:tabs>
        <w:ind w:left="6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2"/>
        </w:tabs>
        <w:ind w:left="13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2"/>
        </w:tabs>
        <w:ind w:left="21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2"/>
        </w:tabs>
        <w:ind w:left="28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2"/>
        </w:tabs>
        <w:ind w:left="35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2"/>
        </w:tabs>
        <w:ind w:left="42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2"/>
        </w:tabs>
        <w:ind w:left="49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2"/>
        </w:tabs>
        <w:ind w:left="57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2"/>
        </w:tabs>
        <w:ind w:left="6422" w:hanging="180"/>
      </w:pPr>
    </w:lvl>
  </w:abstractNum>
  <w:abstractNum w:abstractNumId="22">
    <w:nsid w:val="3F45776B"/>
    <w:multiLevelType w:val="multilevel"/>
    <w:tmpl w:val="44DA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414658E3"/>
    <w:multiLevelType w:val="hybridMultilevel"/>
    <w:tmpl w:val="75689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2AF024A"/>
    <w:multiLevelType w:val="multilevel"/>
    <w:tmpl w:val="1A5E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F90B94"/>
    <w:multiLevelType w:val="hybridMultilevel"/>
    <w:tmpl w:val="DD68799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6">
    <w:nsid w:val="4F0D6382"/>
    <w:multiLevelType w:val="multilevel"/>
    <w:tmpl w:val="5D6ED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2B7218"/>
    <w:multiLevelType w:val="hybridMultilevel"/>
    <w:tmpl w:val="85104A1A"/>
    <w:lvl w:ilvl="0" w:tplc="04FC7EEC">
      <w:start w:val="1"/>
      <w:numFmt w:val="decimal"/>
      <w:lvlText w:val="%1."/>
      <w:lvlJc w:val="left"/>
      <w:pPr>
        <w:ind w:left="2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9" w:hanging="360"/>
      </w:pPr>
    </w:lvl>
    <w:lvl w:ilvl="2" w:tplc="0419001B">
      <w:start w:val="1"/>
      <w:numFmt w:val="lowerRoman"/>
      <w:lvlText w:val="%3."/>
      <w:lvlJc w:val="right"/>
      <w:pPr>
        <w:ind w:left="1739" w:hanging="180"/>
      </w:pPr>
    </w:lvl>
    <w:lvl w:ilvl="3" w:tplc="0419000F">
      <w:start w:val="1"/>
      <w:numFmt w:val="decimal"/>
      <w:lvlText w:val="%4."/>
      <w:lvlJc w:val="left"/>
      <w:pPr>
        <w:ind w:left="2459" w:hanging="360"/>
      </w:pPr>
    </w:lvl>
    <w:lvl w:ilvl="4" w:tplc="04190019">
      <w:start w:val="1"/>
      <w:numFmt w:val="lowerLetter"/>
      <w:lvlText w:val="%5."/>
      <w:lvlJc w:val="left"/>
      <w:pPr>
        <w:ind w:left="3179" w:hanging="360"/>
      </w:pPr>
    </w:lvl>
    <w:lvl w:ilvl="5" w:tplc="0419001B">
      <w:start w:val="1"/>
      <w:numFmt w:val="lowerRoman"/>
      <w:lvlText w:val="%6."/>
      <w:lvlJc w:val="right"/>
      <w:pPr>
        <w:ind w:left="3899" w:hanging="180"/>
      </w:pPr>
    </w:lvl>
    <w:lvl w:ilvl="6" w:tplc="0419000F">
      <w:start w:val="1"/>
      <w:numFmt w:val="decimal"/>
      <w:lvlText w:val="%7."/>
      <w:lvlJc w:val="left"/>
      <w:pPr>
        <w:ind w:left="4619" w:hanging="360"/>
      </w:pPr>
    </w:lvl>
    <w:lvl w:ilvl="7" w:tplc="04190019">
      <w:start w:val="1"/>
      <w:numFmt w:val="lowerLetter"/>
      <w:lvlText w:val="%8."/>
      <w:lvlJc w:val="left"/>
      <w:pPr>
        <w:ind w:left="5339" w:hanging="360"/>
      </w:pPr>
    </w:lvl>
    <w:lvl w:ilvl="8" w:tplc="0419001B">
      <w:start w:val="1"/>
      <w:numFmt w:val="lowerRoman"/>
      <w:lvlText w:val="%9."/>
      <w:lvlJc w:val="right"/>
      <w:pPr>
        <w:ind w:left="6059" w:hanging="180"/>
      </w:pPr>
    </w:lvl>
  </w:abstractNum>
  <w:abstractNum w:abstractNumId="28">
    <w:nsid w:val="4F8037EA"/>
    <w:multiLevelType w:val="multilevel"/>
    <w:tmpl w:val="AAD09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52444CF4"/>
    <w:multiLevelType w:val="singleLevel"/>
    <w:tmpl w:val="D138F7FA"/>
    <w:lvl w:ilvl="0">
      <w:start w:val="4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30">
    <w:nsid w:val="53D3088A"/>
    <w:multiLevelType w:val="hybridMultilevel"/>
    <w:tmpl w:val="B3648D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5747C1A"/>
    <w:multiLevelType w:val="hybridMultilevel"/>
    <w:tmpl w:val="06960F7C"/>
    <w:lvl w:ilvl="0" w:tplc="2ADCB004">
      <w:start w:val="2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5E2D4B"/>
    <w:multiLevelType w:val="hybridMultilevel"/>
    <w:tmpl w:val="A5289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C502A96"/>
    <w:multiLevelType w:val="multilevel"/>
    <w:tmpl w:val="F390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6BF61653"/>
    <w:multiLevelType w:val="hybridMultilevel"/>
    <w:tmpl w:val="674E79B0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cs="Wingdings" w:hint="default"/>
      </w:rPr>
    </w:lvl>
  </w:abstractNum>
  <w:abstractNum w:abstractNumId="35">
    <w:nsid w:val="6E48103D"/>
    <w:multiLevelType w:val="hybridMultilevel"/>
    <w:tmpl w:val="6E96CDB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6">
    <w:nsid w:val="6ECF4011"/>
    <w:multiLevelType w:val="multilevel"/>
    <w:tmpl w:val="3D00A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74F5713"/>
    <w:multiLevelType w:val="hybridMultilevel"/>
    <w:tmpl w:val="667C1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BB20C1"/>
    <w:multiLevelType w:val="hybridMultilevel"/>
    <w:tmpl w:val="99FCF246"/>
    <w:lvl w:ilvl="0" w:tplc="95CE830E">
      <w:start w:val="1"/>
      <w:numFmt w:val="bullet"/>
      <w:lvlText w:val=""/>
      <w:lvlJc w:val="left"/>
      <w:pPr>
        <w:tabs>
          <w:tab w:val="num" w:pos="2099"/>
        </w:tabs>
        <w:ind w:left="2099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36"/>
  </w:num>
  <w:num w:numId="3">
    <w:abstractNumId w:val="33"/>
  </w:num>
  <w:num w:numId="4">
    <w:abstractNumId w:val="28"/>
  </w:num>
  <w:num w:numId="5">
    <w:abstractNumId w:val="6"/>
  </w:num>
  <w:num w:numId="6">
    <w:abstractNumId w:val="35"/>
  </w:num>
  <w:num w:numId="7">
    <w:abstractNumId w:val="19"/>
  </w:num>
  <w:num w:numId="8">
    <w:abstractNumId w:val="34"/>
  </w:num>
  <w:num w:numId="9">
    <w:abstractNumId w:val="27"/>
  </w:num>
  <w:num w:numId="10">
    <w:abstractNumId w:val="7"/>
  </w:num>
  <w:num w:numId="11">
    <w:abstractNumId w:val="17"/>
  </w:num>
  <w:num w:numId="12">
    <w:abstractNumId w:val="31"/>
  </w:num>
  <w:num w:numId="13">
    <w:abstractNumId w:val="0"/>
  </w:num>
  <w:num w:numId="14">
    <w:abstractNumId w:val="22"/>
  </w:num>
  <w:num w:numId="15">
    <w:abstractNumId w:val="38"/>
  </w:num>
  <w:num w:numId="16">
    <w:abstractNumId w:val="25"/>
  </w:num>
  <w:num w:numId="17">
    <w:abstractNumId w:val="23"/>
  </w:num>
  <w:num w:numId="18">
    <w:abstractNumId w:val="4"/>
  </w:num>
  <w:num w:numId="19">
    <w:abstractNumId w:val="32"/>
  </w:num>
  <w:num w:numId="20">
    <w:abstractNumId w:val="3"/>
  </w:num>
  <w:num w:numId="21">
    <w:abstractNumId w:val="2"/>
  </w:num>
  <w:num w:numId="22">
    <w:abstractNumId w:val="18"/>
  </w:num>
  <w:num w:numId="23">
    <w:abstractNumId w:val="12"/>
  </w:num>
  <w:num w:numId="24">
    <w:abstractNumId w:val="10"/>
  </w:num>
  <w:num w:numId="25">
    <w:abstractNumId w:val="5"/>
  </w:num>
  <w:num w:numId="26">
    <w:abstractNumId w:val="14"/>
  </w:num>
  <w:num w:numId="27">
    <w:abstractNumId w:val="16"/>
  </w:num>
  <w:num w:numId="28">
    <w:abstractNumId w:val="37"/>
  </w:num>
  <w:num w:numId="29">
    <w:abstractNumId w:val="11"/>
  </w:num>
  <w:num w:numId="30">
    <w:abstractNumId w:val="21"/>
  </w:num>
  <w:num w:numId="31">
    <w:abstractNumId w:val="9"/>
  </w:num>
  <w:num w:numId="32">
    <w:abstractNumId w:val="29"/>
  </w:num>
  <w:num w:numId="33">
    <w:abstractNumId w:val="13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"/>
  </w:num>
  <w:num w:numId="38">
    <w:abstractNumId w:val="26"/>
  </w:num>
  <w:num w:numId="39">
    <w:abstractNumId w:val="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5843"/>
    <w:rsid w:val="00092E80"/>
    <w:rsid w:val="000C06B8"/>
    <w:rsid w:val="000D50FC"/>
    <w:rsid w:val="000E5152"/>
    <w:rsid w:val="001219BE"/>
    <w:rsid w:val="00130314"/>
    <w:rsid w:val="00141142"/>
    <w:rsid w:val="00153388"/>
    <w:rsid w:val="001555CA"/>
    <w:rsid w:val="0016235C"/>
    <w:rsid w:val="00165410"/>
    <w:rsid w:val="00176BCA"/>
    <w:rsid w:val="001D0380"/>
    <w:rsid w:val="001D5843"/>
    <w:rsid w:val="001F0CE0"/>
    <w:rsid w:val="00205CAF"/>
    <w:rsid w:val="00232A1F"/>
    <w:rsid w:val="00267C16"/>
    <w:rsid w:val="00274B2E"/>
    <w:rsid w:val="00281479"/>
    <w:rsid w:val="002B0BEC"/>
    <w:rsid w:val="002C56B0"/>
    <w:rsid w:val="002F78B2"/>
    <w:rsid w:val="003277F8"/>
    <w:rsid w:val="00347117"/>
    <w:rsid w:val="00350990"/>
    <w:rsid w:val="00366AAE"/>
    <w:rsid w:val="00380FE9"/>
    <w:rsid w:val="003C30DE"/>
    <w:rsid w:val="003D1050"/>
    <w:rsid w:val="003D47A5"/>
    <w:rsid w:val="003D6FD8"/>
    <w:rsid w:val="00431022"/>
    <w:rsid w:val="004549DB"/>
    <w:rsid w:val="00456FE6"/>
    <w:rsid w:val="004951ED"/>
    <w:rsid w:val="004970D5"/>
    <w:rsid w:val="004B7CA9"/>
    <w:rsid w:val="004D0C69"/>
    <w:rsid w:val="00531FCD"/>
    <w:rsid w:val="00541EFD"/>
    <w:rsid w:val="005A2358"/>
    <w:rsid w:val="005C45DF"/>
    <w:rsid w:val="00615430"/>
    <w:rsid w:val="006326DC"/>
    <w:rsid w:val="00646B18"/>
    <w:rsid w:val="006812F3"/>
    <w:rsid w:val="00681E79"/>
    <w:rsid w:val="006A4381"/>
    <w:rsid w:val="006A58C6"/>
    <w:rsid w:val="006B4D18"/>
    <w:rsid w:val="006F59A1"/>
    <w:rsid w:val="00715C45"/>
    <w:rsid w:val="0072381B"/>
    <w:rsid w:val="00764E6F"/>
    <w:rsid w:val="00781085"/>
    <w:rsid w:val="007D466D"/>
    <w:rsid w:val="007D4FED"/>
    <w:rsid w:val="007E0EF8"/>
    <w:rsid w:val="008435BC"/>
    <w:rsid w:val="00844480"/>
    <w:rsid w:val="00865AD8"/>
    <w:rsid w:val="008701EC"/>
    <w:rsid w:val="008773B3"/>
    <w:rsid w:val="008A6695"/>
    <w:rsid w:val="008B37D5"/>
    <w:rsid w:val="008C13C1"/>
    <w:rsid w:val="008D6409"/>
    <w:rsid w:val="008D7564"/>
    <w:rsid w:val="00910ED9"/>
    <w:rsid w:val="0094156C"/>
    <w:rsid w:val="00943264"/>
    <w:rsid w:val="009778F7"/>
    <w:rsid w:val="009B0A27"/>
    <w:rsid w:val="009E65D9"/>
    <w:rsid w:val="00A10737"/>
    <w:rsid w:val="00A1635A"/>
    <w:rsid w:val="00A26C9D"/>
    <w:rsid w:val="00A43D3B"/>
    <w:rsid w:val="00A856CF"/>
    <w:rsid w:val="00AB2F01"/>
    <w:rsid w:val="00AC3DFD"/>
    <w:rsid w:val="00AD0C66"/>
    <w:rsid w:val="00AD2DE4"/>
    <w:rsid w:val="00AE02DE"/>
    <w:rsid w:val="00B25850"/>
    <w:rsid w:val="00B57AA2"/>
    <w:rsid w:val="00B8514C"/>
    <w:rsid w:val="00BB6AC6"/>
    <w:rsid w:val="00C07C06"/>
    <w:rsid w:val="00C1618D"/>
    <w:rsid w:val="00C41667"/>
    <w:rsid w:val="00C47B4C"/>
    <w:rsid w:val="00C61C09"/>
    <w:rsid w:val="00C62BD6"/>
    <w:rsid w:val="00C719BC"/>
    <w:rsid w:val="00C93281"/>
    <w:rsid w:val="00CB5949"/>
    <w:rsid w:val="00CD6D89"/>
    <w:rsid w:val="00D101AA"/>
    <w:rsid w:val="00D11EDD"/>
    <w:rsid w:val="00D14C26"/>
    <w:rsid w:val="00D319EF"/>
    <w:rsid w:val="00D45BC1"/>
    <w:rsid w:val="00D47DFE"/>
    <w:rsid w:val="00D72A11"/>
    <w:rsid w:val="00DC224A"/>
    <w:rsid w:val="00DD10B2"/>
    <w:rsid w:val="00DD2033"/>
    <w:rsid w:val="00E01AAD"/>
    <w:rsid w:val="00E10B7E"/>
    <w:rsid w:val="00E47E8E"/>
    <w:rsid w:val="00E7189D"/>
    <w:rsid w:val="00E7403F"/>
    <w:rsid w:val="00E84629"/>
    <w:rsid w:val="00EB39FE"/>
    <w:rsid w:val="00EC1F7E"/>
    <w:rsid w:val="00ED1FEE"/>
    <w:rsid w:val="00ED2162"/>
    <w:rsid w:val="00F314E9"/>
    <w:rsid w:val="00F972C7"/>
    <w:rsid w:val="00FB3660"/>
    <w:rsid w:val="00FE1D22"/>
    <w:rsid w:val="00FE2185"/>
    <w:rsid w:val="00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3CF5D2-FA30-44C7-8DEC-8A9D4A7E3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AA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224A"/>
    <w:pPr>
      <w:keepNext/>
      <w:spacing w:after="0" w:line="274" w:lineRule="exact"/>
      <w:outlineLvl w:val="0"/>
    </w:pPr>
    <w:rPr>
      <w:rFonts w:ascii="Times New Roman" w:eastAsia="Times New Roman" w:hAnsi="Times New Roman" w:cs="Times New Roman"/>
      <w:b/>
      <w:bCs/>
      <w:color w:val="000000"/>
      <w:spacing w:val="-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224A"/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01AA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E01AAD"/>
    <w:rPr>
      <w:rFonts w:ascii="Times New Roman" w:hAnsi="Times New Roman" w:cs="Times New Roman"/>
      <w:color w:val="000000"/>
      <w:sz w:val="20"/>
      <w:szCs w:val="20"/>
      <w:lang w:eastAsia="ru-RU"/>
    </w:rPr>
  </w:style>
  <w:style w:type="character" w:customStyle="1" w:styleId="a5">
    <w:name w:val="Знак Знак"/>
    <w:uiPriority w:val="99"/>
    <w:rsid w:val="00DC224A"/>
    <w:rPr>
      <w:sz w:val="24"/>
      <w:szCs w:val="24"/>
      <w:lang w:val="ru-RU" w:eastAsia="ru-RU"/>
    </w:rPr>
  </w:style>
  <w:style w:type="table" w:styleId="a6">
    <w:name w:val="Table Grid"/>
    <w:basedOn w:val="a1"/>
    <w:uiPriority w:val="99"/>
    <w:rsid w:val="00DC224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0D50FC"/>
    <w:pPr>
      <w:ind w:left="720"/>
    </w:pPr>
  </w:style>
  <w:style w:type="paragraph" w:styleId="3">
    <w:name w:val="Body Text 3"/>
    <w:basedOn w:val="a"/>
    <w:link w:val="30"/>
    <w:uiPriority w:val="99"/>
    <w:rsid w:val="00FE1D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E1D22"/>
    <w:rPr>
      <w:rFonts w:ascii="Calibri" w:hAnsi="Calibri" w:cs="Calibri"/>
      <w:sz w:val="16"/>
      <w:szCs w:val="16"/>
    </w:rPr>
  </w:style>
  <w:style w:type="paragraph" w:styleId="a8">
    <w:name w:val="footer"/>
    <w:basedOn w:val="a"/>
    <w:link w:val="a9"/>
    <w:uiPriority w:val="99"/>
    <w:rsid w:val="00FE1D22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9">
    <w:name w:val="Нижний колонтитул Знак"/>
    <w:link w:val="a8"/>
    <w:uiPriority w:val="99"/>
    <w:locked/>
    <w:rsid w:val="00FE1D22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a">
    <w:name w:val="page number"/>
    <w:basedOn w:val="a0"/>
    <w:uiPriority w:val="99"/>
    <w:rsid w:val="00FE1D22"/>
  </w:style>
  <w:style w:type="paragraph" w:styleId="ab">
    <w:name w:val="Balloon Text"/>
    <w:basedOn w:val="a"/>
    <w:link w:val="ac"/>
    <w:uiPriority w:val="99"/>
    <w:semiHidden/>
    <w:rsid w:val="0023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32A1F"/>
    <w:rPr>
      <w:rFonts w:ascii="Tahoma" w:hAnsi="Tahoma" w:cs="Tahoma"/>
      <w:sz w:val="16"/>
      <w:szCs w:val="16"/>
      <w:lang w:eastAsia="en-US"/>
    </w:rPr>
  </w:style>
  <w:style w:type="paragraph" w:customStyle="1" w:styleId="msonormalcxspmiddle">
    <w:name w:val="msonormalcxspmiddle"/>
    <w:basedOn w:val="a"/>
    <w:uiPriority w:val="99"/>
    <w:rsid w:val="000C0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0C0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F06C5-C632-4E3B-A07E-16D35C85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11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qweet</cp:lastModifiedBy>
  <cp:revision>16</cp:revision>
  <cp:lastPrinted>2017-10-09T06:39:00Z</cp:lastPrinted>
  <dcterms:created xsi:type="dcterms:W3CDTF">2013-06-26T12:06:00Z</dcterms:created>
  <dcterms:modified xsi:type="dcterms:W3CDTF">2021-03-11T10:39:00Z</dcterms:modified>
</cp:coreProperties>
</file>